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b/>
          <w:color w:val="00000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color w:val="000000"/>
          <w:sz w:val="32"/>
          <w:szCs w:val="32"/>
        </w:rPr>
        <w:t>上海市外国留学生预科学院学籍管理规定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为提高来华留学教育的质量和市政府奖学金生的培养水平，规范预科学院的教学秩序，保证教学计划的顺利完成，特制定本规定。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一、入学报到与学籍注册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（一）预科新生入学时应持推荐院校寄发的《录取通知书》、《外国留学人员来华签证申请表》（JW202）和本人护照，按规定日期到预科学院指定地点报到，经查验相关材料符合规定后办理注册手续。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（二）新生如因特殊情况不能按期入学，必须在报到之日起一周内向预科学院请假，获准后生效，假期一般不得超过两周。未经请假或者请假逾期者，除因不可抗力等正当事由以外，视为自动放弃入学资格。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（三）新生入学后，必须按规定进行体检或体检复查。体检或体检复查合格者方可注册学籍；如发现患有中国法律规定不准入境疾病者，应立即离境回国，并注销已办理的注册手续。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（四）每学期开学时，学生必须在规定的时间内办理注册手续。因故不能按期报到注册者，必须履行请假手续，未经请假或者逾期两周不注册者，作自动退学处理。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二、分级与分班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（一）预科学院根据分级面试和笔试的结果，决定学生的学习等级和班级。笔试由学院组织，时间安排在报到注册所在周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，所有学生必须全部参加。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（二）如希望调整学习等级，可在开课第一周周四前试听其他等级的课程，并向教务老师提出换班申请。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（三）如希望调整到更高等级的班级需参加统一的考试，考试通过后方可调整。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（四）为使学生在适合自己的班级学习，学院将在每学期期中考试、期末考试后将根据考试成绩，对班级进行动态调整，提高教学的针对性。调整的具体原则如下：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709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1）升班：考试成绩每门课90分以上，在前三名之内，并通过升级考试，可以申请升班，但是最终决定权由预科学院教学负责人会同任课教师商谈决定。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709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2）降班：考试两门课不及格，且成绩位列班级倒数后三名，将被降班，特殊情况由预科学院教学负责人会同任课教师商谈决定。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（五）不得申请调整至同一等级的其他班级。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三、考勤制度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（一）学生应按规定的教学时间参加课程学习，不迟到、不早退。因特殊情况不能上课，应提前网上申请，或事后补假。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（二）学生必须在上课铃响前进入教室；铃响后进教室者即为迟到。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（三）迟到不满15分钟者，累计两次记旷课1课时。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（四）迟到或早退15分钟以上者，记旷课1课时。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（五）上课时随意离开教室5分钟者，累计三次记旷课1课时。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（六）每月考勤旷课达到3%，减发当月生活补贴800元；每月考勤旷课达到5%，减发当月生活补贴1500元；每月考勤旷课达8%，减发当月生活补贴2000元；每月考勤旷课达10%，扣发当月全部生活补贴。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七）因个人原因（家庭事务）离沪在一周（7天，不含7天）以内者，当月生活费减半发放；超过一周（7天）以上者，自回国当月起停发生活补贴。离沪请假必须向预科学院办公室提交书面请假申请，并附上相关证明材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（八）事假超过1天以上（不含一天），必须向预科学院办公室提交书面申请，并附上证明材料。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（九）一学期累计旷课达30课时者，给予警告处分并通报学生的推荐院校，并自当月起停发生活补贴，并通报学生的推荐院校。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（十）一学期累计旷课30课时以上60课时以下者，取消奖学金资格（改为自费），给予留校察看处分并通报学生的推荐院校。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（十一）一学期累计旷课达60课时以上或未履行请假手续离校连续两周未参加规定教学活动者，给予退学处分。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（十）一学期内缺课（指因各种原因未到校上课，包括已准假、未请假和请假未获批准等）累计时数达到该门课程总学时的20%者，或者旷课达到6节，不得参加该课程的期中或期末考试。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四、考试、缓考与补考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（一）每学期举行两次考试：期中考试和期末考试。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（二）考试（除口语课外）一般采用笔试形式，口语课考试采用口试形式。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（三）学生因特殊情况不能参加期末考试的，必须事先提出缓考申请，并附证明材料。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经任课教师和预科学院同意后方可缓考。缓考费160元/门。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（四）期末考试低于六十分，必须参加该课程的补考，补考费为160元/门；被取消期末考试资格者，须交重修费，才能参加补考，重修费为100元/学分。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（五）第一学期的缓考和补考安排在第二学期开学后的第一周（注册周）进行；第二学期的缓考和补考安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排在下一学年开学后的第三周进行。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（六）期中考试不设缓考和补考。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五、学期评审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预科学院实行奖学金评审制度，每个学期评审两次，对排名垫底的学生采取调整奖学金种类、取消奖学金等措施。具体规定请参阅《上海市外国留学生预科学院奖学金评审规定》。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六、平时成绩、考试成绩与总评成绩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（一）平时成绩、考试成绩与总评成绩的评分方式均为百分制，六十分及以上为合格；五十九分及以下为不合格。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（二）期末总评成绩由平时成绩和考试成绩组成，考试成绩分为期中考试成绩和期末考试成绩，平时成绩、期中考试成绩和期末考试成绩在总评成绩中所占的比例分别为10%、20%和70%。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（三）学年的总评成绩由第一学期和第二学期的期末总评成绩组成，各占50%。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（四）学年总评成绩不及格者（学年总学分低于48学分）不能获得结业证书，并取消其申请上海市外国留学生政府奖学金的资格。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六、休学、复学与退学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一）学生在学期间若因怀孕、疾病或其他原因影响出勤，无法继续学习，可以提出休学申请，休学者须本人提交书面申请并附上相关证明材料（如因病休学者需提交医院的检查证明等），经审核同意后方可休学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（二）学生休学以学年为单位，休学时间最长为一学年。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（三）获准因病休学的学生，自休学之日起，其奖学金资格自动中止。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（四）学生除因病外其它原因休学者，其享受奖学金的资格不予保留。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（四）学生获准休学者，必须注销其学生签证。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（五）凡获准休学的学生在休学期满时，须本人提交书面复学申请并附上相关证明材料（如因病休学者需提交医院出具的康复证明等），经审核同意后方可复学。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（六）因病休学的学生获准复学后其奖学金资格自动恢复，但与休学前累计的奖学金获得时间不得超过一年。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（七）获准休学后逾期不归者作自动退学处理。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六、结业标准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一）汉语言水平达到如下标准：初级班（A级班和B级班）学生新汉语水平考试达到四级；中级班（C级班）不得低于新汉语水平考试五级；高级班（D层次班）不得低于新汉语水平考试六级。学生入学前已经达到HSK四级或五级的，毕业时需提高至少一个层级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（二）四分之三所规定课程的期末考试成绩和总评成绩合格；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（三）所获学分不低于48学分（学年）。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七、奖惩机制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预科学院设立全勤奖、最佳进步奖、文体之星、优秀毕业生奖、优秀班长等奖项，奖励表现优秀的同学，具体奖项的评选每年公布。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八、未尽事宜，根据有关规定和文件作补充及制定相应实施细则。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5A97F16-5D64-4DD4-AA16-4B840776B2F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9D38F52-5761-4080-954F-240BC125E778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mYTA3NGFlMjg0MmMzNDBiNjY5M2U3ZjE5M2EzZjkifQ=="/>
  </w:docVars>
  <w:rsids>
    <w:rsidRoot w:val="001517AA"/>
    <w:rsid w:val="00014E8B"/>
    <w:rsid w:val="00016A74"/>
    <w:rsid w:val="00023348"/>
    <w:rsid w:val="000424CC"/>
    <w:rsid w:val="000C15D3"/>
    <w:rsid w:val="000F1BA4"/>
    <w:rsid w:val="001162E2"/>
    <w:rsid w:val="00132416"/>
    <w:rsid w:val="0014257A"/>
    <w:rsid w:val="00144EEC"/>
    <w:rsid w:val="001517AA"/>
    <w:rsid w:val="001530ED"/>
    <w:rsid w:val="001569B9"/>
    <w:rsid w:val="00160CEE"/>
    <w:rsid w:val="001843BE"/>
    <w:rsid w:val="001918DF"/>
    <w:rsid w:val="001C0B23"/>
    <w:rsid w:val="001D10EF"/>
    <w:rsid w:val="00215BCC"/>
    <w:rsid w:val="00251DCB"/>
    <w:rsid w:val="002878A4"/>
    <w:rsid w:val="002B2400"/>
    <w:rsid w:val="002D7A26"/>
    <w:rsid w:val="002F1A2F"/>
    <w:rsid w:val="002F5D34"/>
    <w:rsid w:val="003667E3"/>
    <w:rsid w:val="003F7B4C"/>
    <w:rsid w:val="0043023A"/>
    <w:rsid w:val="00435FC7"/>
    <w:rsid w:val="00465076"/>
    <w:rsid w:val="004750CC"/>
    <w:rsid w:val="00481C69"/>
    <w:rsid w:val="0049798B"/>
    <w:rsid w:val="004C6B05"/>
    <w:rsid w:val="00500A96"/>
    <w:rsid w:val="00501603"/>
    <w:rsid w:val="0051754A"/>
    <w:rsid w:val="00550926"/>
    <w:rsid w:val="005B4274"/>
    <w:rsid w:val="00632F76"/>
    <w:rsid w:val="006538E4"/>
    <w:rsid w:val="00697910"/>
    <w:rsid w:val="006B00D6"/>
    <w:rsid w:val="006C2A5A"/>
    <w:rsid w:val="006C4E6F"/>
    <w:rsid w:val="006C7A49"/>
    <w:rsid w:val="006F22F5"/>
    <w:rsid w:val="00735327"/>
    <w:rsid w:val="007466B6"/>
    <w:rsid w:val="007604F2"/>
    <w:rsid w:val="00781C87"/>
    <w:rsid w:val="0079624C"/>
    <w:rsid w:val="007A03A4"/>
    <w:rsid w:val="007B75F8"/>
    <w:rsid w:val="007C7E01"/>
    <w:rsid w:val="007D726C"/>
    <w:rsid w:val="007E2422"/>
    <w:rsid w:val="007F39B7"/>
    <w:rsid w:val="008948E9"/>
    <w:rsid w:val="00895BD6"/>
    <w:rsid w:val="008A28A4"/>
    <w:rsid w:val="008E1EB5"/>
    <w:rsid w:val="00932064"/>
    <w:rsid w:val="009514D2"/>
    <w:rsid w:val="009676F6"/>
    <w:rsid w:val="009800ED"/>
    <w:rsid w:val="009E27FF"/>
    <w:rsid w:val="00A11EB7"/>
    <w:rsid w:val="00A304BC"/>
    <w:rsid w:val="00A3562D"/>
    <w:rsid w:val="00A42181"/>
    <w:rsid w:val="00A52CE9"/>
    <w:rsid w:val="00A54A90"/>
    <w:rsid w:val="00A640F5"/>
    <w:rsid w:val="00A72055"/>
    <w:rsid w:val="00A8313D"/>
    <w:rsid w:val="00AA6FBA"/>
    <w:rsid w:val="00AC22BD"/>
    <w:rsid w:val="00AD2104"/>
    <w:rsid w:val="00AE165A"/>
    <w:rsid w:val="00AE30A3"/>
    <w:rsid w:val="00B137F0"/>
    <w:rsid w:val="00B35AB7"/>
    <w:rsid w:val="00B60459"/>
    <w:rsid w:val="00B6717F"/>
    <w:rsid w:val="00B703E2"/>
    <w:rsid w:val="00B77ACF"/>
    <w:rsid w:val="00B80EF4"/>
    <w:rsid w:val="00B87A0C"/>
    <w:rsid w:val="00B90416"/>
    <w:rsid w:val="00BE4758"/>
    <w:rsid w:val="00C04751"/>
    <w:rsid w:val="00C1412C"/>
    <w:rsid w:val="00C22DCA"/>
    <w:rsid w:val="00C365EC"/>
    <w:rsid w:val="00C4397B"/>
    <w:rsid w:val="00C4445B"/>
    <w:rsid w:val="00C661C4"/>
    <w:rsid w:val="00C750EA"/>
    <w:rsid w:val="00C97D03"/>
    <w:rsid w:val="00C97E8C"/>
    <w:rsid w:val="00CF5317"/>
    <w:rsid w:val="00D02950"/>
    <w:rsid w:val="00D02FD6"/>
    <w:rsid w:val="00D0559C"/>
    <w:rsid w:val="00D2479F"/>
    <w:rsid w:val="00D35ED7"/>
    <w:rsid w:val="00D56CE4"/>
    <w:rsid w:val="00DE451B"/>
    <w:rsid w:val="00DE78C8"/>
    <w:rsid w:val="00E06A9F"/>
    <w:rsid w:val="00E73FE0"/>
    <w:rsid w:val="00E8378A"/>
    <w:rsid w:val="00EB02C0"/>
    <w:rsid w:val="00EC48F6"/>
    <w:rsid w:val="00EE6E04"/>
    <w:rsid w:val="00F01BD7"/>
    <w:rsid w:val="00F36C34"/>
    <w:rsid w:val="00F54A4A"/>
    <w:rsid w:val="00F64D28"/>
    <w:rsid w:val="00F80ED8"/>
    <w:rsid w:val="00F84E5B"/>
    <w:rsid w:val="00FC444F"/>
    <w:rsid w:val="00FC584C"/>
    <w:rsid w:val="00FC6006"/>
    <w:rsid w:val="109E4EEF"/>
    <w:rsid w:val="1D970CFC"/>
    <w:rsid w:val="51AD110A"/>
    <w:rsid w:val="523839C3"/>
    <w:rsid w:val="604008C5"/>
    <w:rsid w:val="75ED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qFormat/>
    <w:uiPriority w:val="99"/>
    <w:pPr>
      <w:jc w:val="left"/>
    </w:pPr>
    <w:rPr>
      <w:kern w:val="0"/>
      <w:sz w:val="20"/>
      <w:szCs w:val="20"/>
    </w:rPr>
  </w:style>
  <w:style w:type="paragraph" w:styleId="3">
    <w:name w:val="Balloon Text"/>
    <w:basedOn w:val="1"/>
    <w:link w:val="14"/>
    <w:semiHidden/>
    <w:qFormat/>
    <w:uiPriority w:val="99"/>
    <w:rPr>
      <w:kern w:val="0"/>
      <w:sz w:val="2"/>
      <w:szCs w:val="20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annotation subject"/>
    <w:basedOn w:val="2"/>
    <w:next w:val="2"/>
    <w:link w:val="13"/>
    <w:autoRedefine/>
    <w:semiHidden/>
    <w:qFormat/>
    <w:uiPriority w:val="99"/>
    <w:rPr>
      <w:b/>
      <w:bCs/>
    </w:rPr>
  </w:style>
  <w:style w:type="character" w:styleId="9">
    <w:name w:val="annotation reference"/>
    <w:basedOn w:val="8"/>
    <w:autoRedefine/>
    <w:semiHidden/>
    <w:qFormat/>
    <w:uiPriority w:val="99"/>
    <w:rPr>
      <w:rFonts w:cs="Times New Roman"/>
      <w:sz w:val="21"/>
    </w:rPr>
  </w:style>
  <w:style w:type="character" w:customStyle="1" w:styleId="10">
    <w:name w:val="页眉 Char"/>
    <w:basedOn w:val="8"/>
    <w:link w:val="5"/>
    <w:autoRedefine/>
    <w:semiHidden/>
    <w:qFormat/>
    <w:locked/>
    <w:uiPriority w:val="99"/>
    <w:rPr>
      <w:sz w:val="18"/>
    </w:rPr>
  </w:style>
  <w:style w:type="character" w:customStyle="1" w:styleId="11">
    <w:name w:val="页脚 Char"/>
    <w:basedOn w:val="8"/>
    <w:link w:val="4"/>
    <w:autoRedefine/>
    <w:semiHidden/>
    <w:qFormat/>
    <w:locked/>
    <w:uiPriority w:val="99"/>
    <w:rPr>
      <w:sz w:val="18"/>
    </w:rPr>
  </w:style>
  <w:style w:type="character" w:customStyle="1" w:styleId="12">
    <w:name w:val="批注文字 Char"/>
    <w:basedOn w:val="8"/>
    <w:link w:val="2"/>
    <w:semiHidden/>
    <w:qFormat/>
    <w:locked/>
    <w:uiPriority w:val="99"/>
  </w:style>
  <w:style w:type="character" w:customStyle="1" w:styleId="13">
    <w:name w:val="批注主题 Char"/>
    <w:basedOn w:val="12"/>
    <w:link w:val="6"/>
    <w:autoRedefine/>
    <w:semiHidden/>
    <w:qFormat/>
    <w:locked/>
    <w:uiPriority w:val="99"/>
    <w:rPr>
      <w:b/>
    </w:rPr>
  </w:style>
  <w:style w:type="character" w:customStyle="1" w:styleId="14">
    <w:name w:val="批注框文本 Char"/>
    <w:basedOn w:val="8"/>
    <w:link w:val="3"/>
    <w:semiHidden/>
    <w:locked/>
    <w:uiPriority w:val="99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2659</Words>
  <Characters>2709</Characters>
  <Lines>19</Lines>
  <Paragraphs>5</Paragraphs>
  <TotalTime>2</TotalTime>
  <ScaleCrop>false</ScaleCrop>
  <LinksUpToDate>false</LinksUpToDate>
  <CharactersWithSpaces>2712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2019-09-12T01:03:00Z</dcterms:created>
  <dc:creator>ANAN</dc:creator>
  <cp:lastModifiedBy>张向红</cp:lastModifiedBy>
  <dcterms:modified xsi:type="dcterms:W3CDTF">2024-04-09T09:35:27Z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5543292AA6BA467CB1781C6AC8BB0718_13</vt:lpwstr>
  </property>
</Properties>
</file>