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2"/>
        <w:ind w:left="911" w:right="0" w:firstLine="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项目名称：与美国纽约州立大学奥斯威戈分校合作项目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  <w:jc w:val="both"/>
      </w:pPr>
      <w:r>
        <w:rPr>
          <w:spacing w:val="1"/>
        </w:rPr>
        <w:t>本项目是与纽约州立大学奥斯威戈分校合作开展访问生项目，每年选派 </w:t>
      </w:r>
      <w:r>
        <w:rPr>
          <w:rFonts w:ascii="Times New Roman" w:eastAsia="Times New Roman"/>
        </w:rPr>
        <w:t>2 </w:t>
      </w:r>
      <w:r>
        <w:rPr>
          <w:spacing w:val="-7"/>
        </w:rPr>
        <w:t>名学生赴该校交流学习。学生修读本专业相关课程，获得该校学分，如符合我校</w:t>
      </w:r>
      <w:r>
        <w:rPr/>
        <w:t>相关管理规定，可予以学分认定。</w:t>
      </w:r>
    </w:p>
    <w:p>
      <w:pPr>
        <w:pStyle w:val="BodyText"/>
        <w:spacing w:before="5"/>
        <w:ind w:left="600"/>
        <w:rPr>
          <w:rFonts w:ascii="Times New Roman" w:eastAsia="Times New Roman"/>
        </w:rPr>
      </w:pPr>
      <w:r>
        <w:rPr>
          <w:spacing w:val="-3"/>
        </w:rPr>
        <w:t>纽约州立大学奥斯威戈分校</w:t>
      </w:r>
      <w:r>
        <w:rPr/>
        <w:t>（</w:t>
      </w:r>
      <w:r>
        <w:rPr>
          <w:rFonts w:ascii="Times New Roman" w:eastAsia="Times New Roman"/>
        </w:rPr>
        <w:t>State University of</w:t>
      </w:r>
      <w:r>
        <w:rPr>
          <w:rFonts w:ascii="Times New Roman" w:eastAsia="Times New Roman"/>
          <w:spacing w:val="-1"/>
        </w:rPr>
        <w:t> </w:t>
      </w:r>
      <w:r>
        <w:rPr>
          <w:rFonts w:ascii="Times New Roman" w:eastAsia="Times New Roman"/>
        </w:rPr>
        <w:t>New</w:t>
      </w:r>
      <w:r>
        <w:rPr>
          <w:rFonts w:ascii="Times New Roman" w:eastAsia="Times New Roman"/>
          <w:spacing w:val="-6"/>
        </w:rPr>
        <w:t> </w:t>
      </w:r>
      <w:r>
        <w:rPr>
          <w:rFonts w:ascii="Times New Roman" w:eastAsia="Times New Roman"/>
          <w:spacing w:val="-5"/>
        </w:rPr>
        <w:t>York,</w:t>
      </w:r>
      <w:r>
        <w:rPr>
          <w:rFonts w:ascii="Times New Roman" w:eastAsia="Times New Roman"/>
        </w:rPr>
        <w:t> </w:t>
      </w:r>
      <w:r>
        <w:rPr>
          <w:rFonts w:ascii="Times New Roman" w:eastAsia="Times New Roman"/>
          <w:spacing w:val="-5"/>
        </w:rPr>
        <w:t>Oswego</w:t>
      </w:r>
      <w:r>
        <w:rPr>
          <w:spacing w:val="-5"/>
        </w:rPr>
        <w:t>）</w:t>
      </w:r>
      <w:r>
        <w:rPr>
          <w:spacing w:val="-30"/>
        </w:rPr>
        <w:t>于 </w:t>
      </w:r>
      <w:r>
        <w:rPr>
          <w:rFonts w:ascii="Times New Roman" w:eastAsia="Times New Roman"/>
        </w:rPr>
        <w:t>1861</w:t>
      </w:r>
    </w:p>
    <w:p>
      <w:pPr>
        <w:pStyle w:val="BodyText"/>
        <w:spacing w:before="4"/>
        <w:ind w:left="120"/>
        <w:jc w:val="both"/>
        <w:rPr>
          <w:rFonts w:ascii="Times New Roman" w:eastAsia="Times New Roman"/>
        </w:rPr>
      </w:pPr>
      <w:r>
        <w:rPr/>
        <w:t>年建立在纽约州奥斯威戈市，距纽约市约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4"/>
        </w:rPr>
        <w:t> </w:t>
      </w:r>
      <w:r>
        <w:rPr>
          <w:spacing w:val="-1"/>
        </w:rPr>
        <w:t>小时车程，距加拿大多伦多市约 </w:t>
      </w:r>
      <w:r>
        <w:rPr>
          <w:rFonts w:ascii="Times New Roman" w:eastAsia="Times New Roman"/>
        </w:rPr>
        <w:t>3</w:t>
      </w:r>
    </w:p>
    <w:p>
      <w:pPr>
        <w:pStyle w:val="BodyText"/>
        <w:spacing w:line="242" w:lineRule="auto" w:before="5"/>
        <w:ind w:left="120" w:right="237"/>
        <w:jc w:val="both"/>
      </w:pPr>
      <w:r>
        <w:rPr>
          <w:spacing w:val="-6"/>
        </w:rPr>
        <w:t>小时车程。学校占地 </w:t>
      </w:r>
      <w:r>
        <w:rPr>
          <w:rFonts w:ascii="Times New Roman" w:eastAsia="Times New Roman"/>
        </w:rPr>
        <w:t>690 </w:t>
      </w:r>
      <w:r>
        <w:rPr>
          <w:spacing w:val="-7"/>
        </w:rPr>
        <w:t>英亩，在校学生 </w:t>
      </w:r>
      <w:r>
        <w:rPr>
          <w:rFonts w:ascii="Times New Roman" w:eastAsia="Times New Roman"/>
        </w:rPr>
        <w:t>8500 </w:t>
      </w:r>
      <w:r>
        <w:rPr>
          <w:spacing w:val="-1"/>
        </w:rPr>
        <w:t>人。该校是纽约州立大学系统中</w:t>
      </w:r>
      <w:r>
        <w:rPr>
          <w:spacing w:val="-9"/>
        </w:rPr>
        <w:t>的公立大学之一，历史上曾是以师范教育见长的学校，目前已成为一所综合性大</w:t>
      </w:r>
      <w:r>
        <w:rPr>
          <w:spacing w:val="-10"/>
        </w:rPr>
        <w:t>学。学校拥有四个学院，分别是文理学院、商学院、传媒，媒体与艺术学院、教</w:t>
      </w:r>
      <w:r>
        <w:rPr>
          <w:spacing w:val="-5"/>
        </w:rPr>
        <w:t>育学院，为学生提供了超过 </w:t>
      </w:r>
      <w:r>
        <w:rPr>
          <w:rFonts w:ascii="Times New Roman" w:eastAsia="Times New Roman"/>
          <w:spacing w:val="-3"/>
        </w:rPr>
        <w:t>110 </w:t>
      </w:r>
      <w:r>
        <w:rPr/>
        <w:t>个主修、副修、合作和研究生课程。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pStyle w:val="BodyText"/>
        <w:ind w:left="120"/>
        <w:jc w:val="both"/>
        <w:rPr>
          <w:rFonts w:ascii="Times New Roman" w:eastAsia="Times New Roman"/>
        </w:rPr>
      </w:pPr>
      <w:r>
        <w:rPr>
          <w:b/>
        </w:rPr>
        <w:t>语言要求：</w:t>
      </w:r>
      <w:r>
        <w:rPr>
          <w:spacing w:val="-21"/>
        </w:rPr>
        <w:t>托福 </w:t>
      </w:r>
      <w:r>
        <w:rPr>
          <w:rFonts w:ascii="Times New Roman" w:eastAsia="Times New Roman"/>
        </w:rPr>
        <w:t>79</w:t>
      </w:r>
      <w:r>
        <w:rPr>
          <w:spacing w:val="-15"/>
        </w:rPr>
        <w:t>、雅思 </w:t>
      </w:r>
      <w:r>
        <w:rPr>
          <w:rFonts w:ascii="Times New Roman" w:eastAsia="Times New Roman"/>
        </w:rPr>
        <w:t>6.5</w:t>
      </w:r>
      <w:r>
        <w:rPr/>
        <w:t>（</w:t>
      </w:r>
      <w:r>
        <w:rPr>
          <w:spacing w:val="-20"/>
        </w:rPr>
        <w:t>托福 </w:t>
      </w:r>
      <w:r>
        <w:rPr>
          <w:rFonts w:ascii="Times New Roman" w:eastAsia="Times New Roman"/>
        </w:rPr>
        <w:t>72</w:t>
      </w:r>
      <w:r>
        <w:rPr>
          <w:spacing w:val="-15"/>
        </w:rPr>
        <w:t>、雅思 </w:t>
      </w:r>
      <w:r>
        <w:rPr>
          <w:rFonts w:ascii="Times New Roman" w:eastAsia="Times New Roman"/>
        </w:rPr>
        <w:t>6.0 </w:t>
      </w:r>
      <w:r>
        <w:rPr>
          <w:spacing w:val="-5"/>
        </w:rPr>
        <w:t>也可报名，但赴美后需修读 </w:t>
      </w:r>
      <w:r>
        <w:rPr>
          <w:rFonts w:ascii="Times New Roman" w:eastAsia="Times New Roman"/>
        </w:rPr>
        <w:t>2</w:t>
      </w:r>
    </w:p>
    <w:p>
      <w:pPr>
        <w:spacing w:line="487" w:lineRule="auto" w:before="4"/>
        <w:ind w:left="120" w:right="5425" w:firstLine="1200"/>
        <w:jc w:val="left"/>
        <w:rPr>
          <w:sz w:val="24"/>
        </w:rPr>
      </w:pPr>
      <w:r>
        <w:rPr>
          <w:sz w:val="24"/>
        </w:rPr>
        <w:t>门英语语言课程</w:t>
      </w:r>
      <w:r>
        <w:rPr>
          <w:spacing w:val="-19"/>
          <w:sz w:val="24"/>
        </w:rPr>
        <w:t>） </w:t>
      </w:r>
      <w:r>
        <w:rPr>
          <w:b/>
          <w:sz w:val="24"/>
        </w:rPr>
        <w:t>绩点要求：</w:t>
      </w:r>
      <w:r>
        <w:rPr>
          <w:spacing w:val="-9"/>
          <w:sz w:val="24"/>
        </w:rPr>
        <w:t>绩点 不低于 </w:t>
      </w:r>
      <w:r>
        <w:rPr>
          <w:rFonts w:ascii="Times New Roman" w:eastAsia="Times New Roman"/>
          <w:sz w:val="24"/>
        </w:rPr>
        <w:t>2.5 </w:t>
      </w: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tabs>
          <w:tab w:pos="839" w:val="left" w:leader="none"/>
        </w:tabs>
        <w:spacing w:line="242" w:lineRule="auto"/>
        <w:ind w:left="1296" w:right="117" w:hanging="1176"/>
      </w:pPr>
      <w:r>
        <w:rPr>
          <w:b/>
        </w:rPr>
        <w:t>费</w:t>
        <w:tab/>
        <w:t>用：</w:t>
      </w:r>
      <w:r>
        <w:rPr/>
        <w:t>能负担留学相关费用（免学费，杂费和生活费自行承担</w:t>
      </w:r>
      <w:r>
        <w:rPr>
          <w:spacing w:val="-120"/>
        </w:rPr>
        <w:t>）</w:t>
      </w:r>
      <w:r>
        <w:rPr/>
        <w:t>。此项目还可招收</w:t>
      </w:r>
      <w:r>
        <w:rPr>
          <w:spacing w:val="-60"/>
        </w:rPr>
        <w:t>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"/>
        </w:rPr>
        <w:t>-</w:t>
      </w:r>
      <w:r>
        <w:rPr>
          <w:rFonts w:ascii="Times New Roman" w:eastAsia="Times New Roman"/>
        </w:rPr>
        <w:t>6 </w:t>
      </w:r>
      <w:r>
        <w:rPr/>
        <w:t>名访问</w:t>
      </w:r>
      <w:r>
        <w:rPr>
          <w:spacing w:val="-15"/>
        </w:rPr>
        <w:t>生</w:t>
      </w:r>
      <w:r>
        <w:rPr/>
        <w:t>（可选择就读一学期或一学年</w:t>
      </w:r>
      <w:r>
        <w:rPr>
          <w:spacing w:val="-120"/>
        </w:rPr>
        <w:t>）</w:t>
      </w:r>
      <w:r>
        <w:rPr>
          <w:spacing w:val="-15"/>
        </w:rPr>
        <w:t>，</w:t>
      </w:r>
      <w:r>
        <w:rPr/>
        <w:t>项目要求不</w:t>
      </w:r>
      <w:r>
        <w:rPr>
          <w:spacing w:val="-1"/>
        </w:rPr>
        <w:t>变</w:t>
      </w:r>
      <w:r>
        <w:rPr>
          <w:spacing w:val="-15"/>
        </w:rPr>
        <w:t>，</w:t>
      </w:r>
    </w:p>
    <w:p>
      <w:pPr>
        <w:pStyle w:val="BodyText"/>
        <w:spacing w:line="487" w:lineRule="auto" w:before="2"/>
        <w:ind w:left="120" w:right="1009" w:firstLine="1176"/>
      </w:pPr>
      <w:r>
        <w:rPr/>
        <w:t>但需支付部分学费（</w:t>
      </w:r>
      <w:r>
        <w:rPr>
          <w:spacing w:val="-12"/>
        </w:rPr>
        <w:t>每学期约 </w:t>
      </w:r>
      <w:r>
        <w:rPr>
          <w:rFonts w:ascii="Times New Roman" w:eastAsia="Times New Roman"/>
        </w:rPr>
        <w:t>4500 </w:t>
      </w:r>
      <w:r>
        <w:rPr/>
        <w:t>美元）</w:t>
      </w:r>
      <w:r>
        <w:rPr>
          <w:spacing w:val="-3"/>
        </w:rPr>
        <w:t>以及杂费和生活费</w:t>
      </w:r>
      <w:r>
        <w:rPr>
          <w:b/>
        </w:rPr>
        <w:t>是否有学分：</w:t>
      </w:r>
      <w:r>
        <w:rPr/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r>
        <w:rPr>
          <w:rFonts w:ascii="Times New Roman" w:eastAsia="Times New Roman"/>
        </w:rPr>
        <w:t>https:</w:t>
      </w:r>
      <w:hyperlink r:id="rId5">
        <w:r>
          <w:rPr>
            <w:rFonts w:ascii="Times New Roman" w:eastAsia="Times New Roman"/>
          </w:rPr>
          <w:t>//www.oswego.edu/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34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18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swego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2021-09-26T06:51:50Z</dcterms:created>
  <dcterms:modified xsi:type="dcterms:W3CDTF">2021-09-26T06:51:50Z</dcterms:modified>
</cp:coreProperties>
</file>