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5"/>
        <w:ind w:left="1595" w:right="1595" w:firstLine="0"/>
        <w:jc w:val="center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项目名称：与日本椙山女学园大学合作项目</w:t>
      </w:r>
    </w:p>
    <w:p>
      <w:pPr>
        <w:pStyle w:val="BodyText"/>
        <w:spacing w:before="12"/>
        <w:rPr>
          <w:rFonts w:ascii="黑体"/>
          <w:sz w:val="34"/>
        </w:rPr>
      </w:pPr>
    </w:p>
    <w:p>
      <w:pPr>
        <w:pStyle w:val="Heading1"/>
      </w:pPr>
      <w:r>
        <w:rPr/>
        <w:t>项目介绍：</w:t>
      </w:r>
    </w:p>
    <w:p>
      <w:pPr>
        <w:pStyle w:val="BodyText"/>
        <w:spacing w:line="242" w:lineRule="auto" w:before="4"/>
        <w:ind w:left="120" w:right="117" w:firstLine="420"/>
        <w:jc w:val="both"/>
      </w:pPr>
      <w:r>
        <w:rPr>
          <w:spacing w:val="-5"/>
        </w:rPr>
        <w:t>本项目是与椙山女学园大学开展交换生项目，每年选派 </w:t>
      </w:r>
      <w:r>
        <w:rPr>
          <w:rFonts w:ascii="Times New Roman" w:eastAsia="Times New Roman"/>
        </w:rPr>
        <w:t>3 </w:t>
      </w:r>
      <w:r>
        <w:rPr>
          <w:spacing w:val="-3"/>
        </w:rPr>
        <w:t>名女生赴该校交换</w:t>
      </w:r>
      <w:r>
        <w:rPr>
          <w:spacing w:val="-10"/>
        </w:rPr>
        <w:t>学习。学生在该校可修学日语相关课程以及日本概况等，达到一定日语程度后可</w:t>
      </w:r>
      <w:r>
        <w:rPr>
          <w:spacing w:val="-7"/>
        </w:rPr>
        <w:t>与日本学生一同选修课程。学生修读本专业相关课程，获得该校学分，并按照我</w:t>
      </w:r>
      <w:r>
        <w:rPr/>
        <w:t>校的课程和成绩管理规定予以认定。</w:t>
      </w:r>
    </w:p>
    <w:p>
      <w:pPr>
        <w:pStyle w:val="BodyText"/>
        <w:spacing w:line="242" w:lineRule="auto" w:before="6"/>
        <w:ind w:left="120" w:right="108" w:firstLine="420"/>
        <w:jc w:val="both"/>
      </w:pPr>
      <w:r>
        <w:rPr>
          <w:spacing w:val="2"/>
        </w:rPr>
        <w:t>椙山女学园大学</w:t>
      </w:r>
      <w:r>
        <w:rPr/>
        <w:t>（</w:t>
      </w:r>
      <w:r>
        <w:rPr>
          <w:rFonts w:ascii="Times New Roman" w:hAnsi="Times New Roman" w:eastAsia="Times New Roman"/>
        </w:rPr>
        <w:t>Sugiyama Jogakuen University</w:t>
      </w:r>
      <w:r>
        <w:rPr/>
        <w:t>）位于日本中部最大的工业城市</w:t>
      </w:r>
      <w:r>
        <w:rPr>
          <w:rFonts w:ascii="Times New Roman" w:hAnsi="Times New Roman" w:eastAsia="Times New Roman"/>
        </w:rPr>
        <w:t>——</w:t>
      </w:r>
      <w:r>
        <w:rPr>
          <w:spacing w:val="-8"/>
        </w:rPr>
        <w:t>名古屋市。椙山女学园是日本中部地区唯一一所集托儿所、幼儿园、小</w:t>
      </w:r>
      <w:r>
        <w:rPr>
          <w:spacing w:val="-9"/>
        </w:rPr>
        <w:t>学、初中、高中、大学</w:t>
      </w:r>
      <w:r>
        <w:rPr/>
        <w:t>（包括研究生</w:t>
      </w:r>
      <w:r>
        <w:rPr>
          <w:spacing w:val="-17"/>
        </w:rPr>
        <w:t>）</w:t>
      </w:r>
      <w:r>
        <w:rPr>
          <w:spacing w:val="-2"/>
        </w:rPr>
        <w:t>教育为一体的综合性教育集团。椙山女学园大学的教育理念是</w:t>
      </w:r>
      <w:r>
        <w:rPr>
          <w:rFonts w:ascii="Times New Roman" w:hAnsi="Times New Roman" w:eastAsia="Times New Roman"/>
          <w:spacing w:val="-2"/>
        </w:rPr>
        <w:t>“</w:t>
      </w:r>
      <w:r>
        <w:rPr>
          <w:spacing w:val="-2"/>
        </w:rPr>
        <w:t>树人</w:t>
      </w:r>
      <w:r>
        <w:rPr>
          <w:rFonts w:ascii="Times New Roman" w:hAnsi="Times New Roman" w:eastAsia="Times New Roman"/>
          <w:spacing w:val="-18"/>
        </w:rPr>
        <w:t>”</w:t>
      </w:r>
      <w:r>
        <w:rPr>
          <w:spacing w:val="-8"/>
        </w:rPr>
        <w:t>，为了实现这一目标，学校注重于提升学生的自身修养。该校教育学部的儿童发展学专业和文化信息学专业为其特色。</w:t>
      </w:r>
    </w:p>
    <w:p>
      <w:pPr>
        <w:pStyle w:val="BodyText"/>
        <w:spacing w:before="11"/>
      </w:pPr>
    </w:p>
    <w:p>
      <w:pPr>
        <w:spacing w:before="1"/>
        <w:ind w:left="120" w:right="0" w:firstLine="0"/>
        <w:jc w:val="left"/>
        <w:rPr>
          <w:sz w:val="24"/>
        </w:rPr>
      </w:pPr>
      <w:r>
        <w:rPr>
          <w:b/>
          <w:sz w:val="24"/>
        </w:rPr>
        <w:t>参加对象：</w:t>
      </w:r>
      <w:r>
        <w:rPr>
          <w:sz w:val="24"/>
        </w:rPr>
        <w:t>本科生（仅限女生）</w:t>
      </w:r>
    </w:p>
    <w:p>
      <w:pPr>
        <w:pStyle w:val="BodyText"/>
        <w:spacing w:before="8"/>
      </w:pPr>
    </w:p>
    <w:p>
      <w:pPr>
        <w:spacing w:line="242" w:lineRule="auto" w:before="1"/>
        <w:ind w:left="120" w:right="1459" w:firstLine="0"/>
        <w:jc w:val="left"/>
        <w:rPr>
          <w:rFonts w:ascii="Times New Roman" w:eastAsia="Times New Roman"/>
          <w:sz w:val="24"/>
        </w:rPr>
      </w:pPr>
      <w:r>
        <w:rPr>
          <w:b/>
          <w:sz w:val="24"/>
        </w:rPr>
        <w:t>语言要求：</w:t>
      </w:r>
      <w:r>
        <w:rPr>
          <w:sz w:val="24"/>
        </w:rPr>
        <w:t>具有日语能力考试 </w:t>
      </w:r>
      <w:r>
        <w:rPr>
          <w:rFonts w:ascii="Times New Roman" w:eastAsia="Times New Roman"/>
          <w:sz w:val="24"/>
        </w:rPr>
        <w:t>N2 </w:t>
      </w:r>
      <w:r>
        <w:rPr>
          <w:sz w:val="24"/>
        </w:rPr>
        <w:t>级以上水平，能独立在日本生活</w:t>
      </w:r>
      <w:r>
        <w:rPr>
          <w:b/>
          <w:sz w:val="24"/>
        </w:rPr>
        <w:t>绩点要求：</w:t>
      </w:r>
      <w:r>
        <w:rPr>
          <w:sz w:val="24"/>
        </w:rPr>
        <w:t>绩点 不低于 </w:t>
      </w:r>
      <w:r>
        <w:rPr>
          <w:rFonts w:ascii="Times New Roman" w:eastAsia="Times New Roman"/>
          <w:sz w:val="24"/>
        </w:rPr>
        <w:t>2.8</w:t>
      </w:r>
    </w:p>
    <w:p>
      <w:pPr>
        <w:pStyle w:val="BodyText"/>
        <w:spacing w:before="4"/>
        <w:rPr>
          <w:rFonts w:ascii="Times New Roman"/>
          <w:sz w:val="27"/>
        </w:rPr>
      </w:pPr>
    </w:p>
    <w:p>
      <w:pPr>
        <w:spacing w:before="0"/>
        <w:ind w:left="120" w:right="0" w:firstLine="0"/>
        <w:jc w:val="left"/>
        <w:rPr>
          <w:sz w:val="24"/>
        </w:rPr>
      </w:pPr>
      <w:r>
        <w:rPr>
          <w:b/>
          <w:w w:val="95"/>
          <w:sz w:val="24"/>
        </w:rPr>
        <w:t>留学期限：</w:t>
      </w:r>
      <w:r>
        <w:rPr>
          <w:w w:val="95"/>
          <w:sz w:val="24"/>
        </w:rPr>
        <w:t>一年</w:t>
      </w:r>
    </w:p>
    <w:p>
      <w:pPr>
        <w:pStyle w:val="BodyText"/>
        <w:spacing w:before="9"/>
      </w:pPr>
    </w:p>
    <w:p>
      <w:pPr>
        <w:tabs>
          <w:tab w:pos="839" w:val="left" w:leader="none"/>
        </w:tabs>
        <w:spacing w:line="487" w:lineRule="auto" w:before="0"/>
        <w:ind w:left="120" w:right="1221" w:firstLine="0"/>
        <w:jc w:val="left"/>
        <w:rPr>
          <w:sz w:val="24"/>
        </w:rPr>
      </w:pPr>
      <w:r>
        <w:rPr>
          <w:b/>
          <w:sz w:val="24"/>
        </w:rPr>
        <w:t>费</w:t>
        <w:tab/>
        <w:t>用：</w:t>
      </w:r>
      <w:r>
        <w:rPr>
          <w:sz w:val="24"/>
        </w:rPr>
        <w:t>能负担留学相关费用（免学费，杂费和生活费自行承担</w:t>
      </w:r>
      <w:r>
        <w:rPr>
          <w:spacing w:val="-16"/>
          <w:sz w:val="24"/>
        </w:rPr>
        <w:t>） </w:t>
      </w:r>
      <w:r>
        <w:rPr>
          <w:b/>
          <w:sz w:val="24"/>
        </w:rPr>
        <w:t>是否有学分：</w:t>
      </w:r>
      <w:r>
        <w:rPr>
          <w:sz w:val="24"/>
        </w:rPr>
        <w:t>是</w:t>
      </w:r>
    </w:p>
    <w:p>
      <w:pPr>
        <w:pStyle w:val="Heading1"/>
        <w:spacing w:line="307" w:lineRule="exact"/>
        <w:rPr>
          <w:b w:val="0"/>
        </w:rPr>
      </w:pPr>
      <w:r>
        <w:rPr>
          <w:w w:val="95"/>
        </w:rPr>
        <w:t>是否有学位：</w:t>
      </w:r>
      <w:r>
        <w:rPr>
          <w:b w:val="0"/>
          <w:w w:val="95"/>
        </w:rPr>
        <w:t>否</w:t>
      </w:r>
    </w:p>
    <w:p>
      <w:pPr>
        <w:pStyle w:val="BodyText"/>
        <w:spacing w:before="9"/>
      </w:pPr>
    </w:p>
    <w:p>
      <w:pPr>
        <w:pStyle w:val="BodyText"/>
        <w:ind w:left="120"/>
        <w:rPr>
          <w:rFonts w:ascii="Times New Roman" w:eastAsia="Times New Roman"/>
        </w:rPr>
      </w:pPr>
      <w:r>
        <w:rPr>
          <w:b/>
        </w:rPr>
        <w:t>学校网址：</w:t>
      </w:r>
      <w:hyperlink r:id="rId5">
        <w:r>
          <w:rPr>
            <w:rFonts w:ascii="Times New Roman" w:eastAsia="Times New Roman"/>
          </w:rPr>
          <w:t>http://en.sugiyama-u.ac.jp/index.html/</w:t>
        </w:r>
      </w:hyperlink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87"/>
        <w:ind w:left="120"/>
      </w:pPr>
      <w:r>
        <w:rPr/>
        <w:t>（以上项目信息仅供参考，具体申报条件及所需费用以实际公告内容为准）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92"/>
        <w:ind w:left="0" w:right="116" w:firstLine="0"/>
        <w:jc w:val="right"/>
        <w:rPr>
          <w:rFonts w:ascii="Times New Roman"/>
          <w:sz w:val="18"/>
        </w:rPr>
      </w:pPr>
      <w:r>
        <w:rPr>
          <w:rFonts w:ascii="Times New Roman"/>
          <w:sz w:val="18"/>
        </w:rPr>
        <w:t>44</w:t>
      </w:r>
    </w:p>
    <w:sectPr>
      <w:type w:val="continuous"/>
      <w:pgSz w:w="11910" w:h="16840"/>
      <w:pgMar w:top="15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4"/>
      <w:szCs w:val="24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en.sugiyama-u.ac.jp/index.html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2021-09-26T06:52:05Z</dcterms:created>
  <dcterms:modified xsi:type="dcterms:W3CDTF">2021-09-26T06:52:05Z</dcterms:modified>
</cp:coreProperties>
</file>