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1736" w:right="1813" w:firstLine="0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项目名称：与日本青山学院大学合作项目</w:t>
      </w:r>
    </w:p>
    <w:p>
      <w:pPr>
        <w:pStyle w:val="BodyText"/>
        <w:spacing w:before="12"/>
        <w:rPr>
          <w:rFonts w:ascii="黑体"/>
          <w:sz w:val="34"/>
        </w:rPr>
      </w:pPr>
    </w:p>
    <w:p>
      <w:pPr>
        <w:pStyle w:val="Heading1"/>
      </w:pPr>
      <w:r>
        <w:rPr/>
        <w:t>项目介绍：</w:t>
      </w:r>
    </w:p>
    <w:p>
      <w:pPr>
        <w:pStyle w:val="BodyText"/>
        <w:spacing w:line="242" w:lineRule="auto" w:before="4"/>
        <w:ind w:left="120" w:right="197" w:firstLine="480"/>
        <w:jc w:val="both"/>
      </w:pPr>
      <w:r>
        <w:rPr>
          <w:spacing w:val="-8"/>
        </w:rPr>
        <w:t>本项目是与青山学院大学开展交换生项目，每年选派 </w:t>
      </w:r>
      <w:r>
        <w:rPr>
          <w:rFonts w:ascii="Times New Roman" w:eastAsia="Times New Roman"/>
        </w:rPr>
        <w:t>2 </w:t>
      </w:r>
      <w:r>
        <w:rPr>
          <w:spacing w:val="-2"/>
        </w:rPr>
        <w:t>名学生赴该校交换学</w:t>
      </w:r>
      <w:r>
        <w:rPr>
          <w:spacing w:val="-11"/>
        </w:rPr>
        <w:t>习。学生修读本专业相关课程，获得该校学分，并按照我校的课程和成绩管理规</w:t>
      </w:r>
      <w:r>
        <w:rPr/>
        <w:t>定予以认定。</w:t>
      </w:r>
    </w:p>
    <w:p>
      <w:pPr>
        <w:pStyle w:val="BodyText"/>
        <w:spacing w:line="242" w:lineRule="auto" w:before="4"/>
        <w:ind w:left="120" w:right="105" w:firstLine="480"/>
      </w:pPr>
      <w:r>
        <w:rPr/>
        <w:t>青山学院大学（</w:t>
      </w:r>
      <w:r>
        <w:rPr>
          <w:rFonts w:ascii="Times New Roman" w:eastAsia="Times New Roman"/>
        </w:rPr>
        <w:t>Aoyama Gakuin University</w:t>
      </w:r>
      <w:r>
        <w:rPr/>
        <w:t>）</w:t>
      </w:r>
      <w:r>
        <w:rPr>
          <w:spacing w:val="-15"/>
        </w:rPr>
        <w:t>创立于 </w:t>
      </w:r>
      <w:r>
        <w:rPr>
          <w:rFonts w:ascii="Times New Roman" w:eastAsia="Times New Roman"/>
        </w:rPr>
        <w:t>1874 </w:t>
      </w:r>
      <w:r>
        <w:rPr/>
        <w:t>年，是日本的一流</w:t>
      </w:r>
      <w:r>
        <w:rPr>
          <w:spacing w:val="-10"/>
        </w:rPr>
        <w:t>私立大学，该校现有两个校区，分别是位于东京涉谷的青山校区和位于神奈川县</w:t>
      </w:r>
      <w:r>
        <w:rPr>
          <w:spacing w:val="-11"/>
        </w:rPr>
        <w:t>的相模原校区。青山学院大学旨在培养具有全球性视野，拥有渊博知识和学问， </w:t>
      </w:r>
      <w:r>
        <w:rPr>
          <w:spacing w:val="-1"/>
        </w:rPr>
        <w:t>能够自我发现并自由开展学术研究的学生。该校连续多年被评为最时尚的大学。</w:t>
      </w:r>
    </w:p>
    <w:p>
      <w:pPr>
        <w:pStyle w:val="BodyText"/>
        <w:spacing w:before="11"/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参加对象：</w:t>
      </w:r>
      <w:r>
        <w:rPr>
          <w:sz w:val="24"/>
        </w:rPr>
        <w:t>本科生</w:t>
      </w:r>
    </w:p>
    <w:p>
      <w:pPr>
        <w:pStyle w:val="BodyText"/>
        <w:spacing w:before="8"/>
      </w:pPr>
    </w:p>
    <w:p>
      <w:pPr>
        <w:spacing w:line="487" w:lineRule="auto" w:before="1"/>
        <w:ind w:left="120" w:right="1539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语言要求：</w:t>
      </w:r>
      <w:r>
        <w:rPr>
          <w:sz w:val="24"/>
        </w:rPr>
        <w:t>具有日语能力考试 </w:t>
      </w:r>
      <w:r>
        <w:rPr>
          <w:rFonts w:ascii="Times New Roman" w:eastAsia="Times New Roman"/>
          <w:sz w:val="24"/>
        </w:rPr>
        <w:t>N2 </w:t>
      </w:r>
      <w:r>
        <w:rPr>
          <w:sz w:val="24"/>
        </w:rPr>
        <w:t>级以上水平，能独立在日本生活</w:t>
      </w:r>
      <w:r>
        <w:rPr>
          <w:b/>
          <w:sz w:val="24"/>
        </w:rPr>
        <w:t>绩点要求：</w:t>
      </w:r>
      <w:r>
        <w:rPr>
          <w:sz w:val="24"/>
        </w:rPr>
        <w:t>绩点不低于 </w:t>
      </w:r>
      <w:r>
        <w:rPr>
          <w:rFonts w:ascii="Times New Roman" w:eastAsia="Times New Roman"/>
          <w:sz w:val="24"/>
        </w:rPr>
        <w:t>2.8</w:t>
      </w:r>
    </w:p>
    <w:p>
      <w:pPr>
        <w:spacing w:line="307" w:lineRule="exact" w:before="0"/>
        <w:ind w:left="120" w:right="0" w:firstLine="0"/>
        <w:jc w:val="left"/>
        <w:rPr>
          <w:sz w:val="24"/>
        </w:rPr>
      </w:pPr>
      <w:r>
        <w:rPr>
          <w:b/>
          <w:w w:val="95"/>
          <w:sz w:val="24"/>
        </w:rPr>
        <w:t>留学期限：</w:t>
      </w:r>
      <w:r>
        <w:rPr>
          <w:w w:val="95"/>
          <w:sz w:val="24"/>
        </w:rPr>
        <w:t>一年</w:t>
      </w:r>
    </w:p>
    <w:p>
      <w:pPr>
        <w:pStyle w:val="BodyText"/>
        <w:spacing w:before="8"/>
      </w:pPr>
    </w:p>
    <w:p>
      <w:pPr>
        <w:tabs>
          <w:tab w:pos="839" w:val="left" w:leader="none"/>
        </w:tabs>
        <w:spacing w:line="487" w:lineRule="auto" w:before="1"/>
        <w:ind w:left="120" w:right="1632" w:firstLine="0"/>
        <w:jc w:val="left"/>
        <w:rPr>
          <w:sz w:val="24"/>
        </w:rPr>
      </w:pPr>
      <w:r>
        <w:rPr>
          <w:b/>
          <w:sz w:val="24"/>
        </w:rPr>
        <w:t>费</w:t>
        <w:tab/>
        <w:t>用：</w:t>
      </w:r>
      <w:r>
        <w:rPr>
          <w:sz w:val="21"/>
        </w:rPr>
        <w:t>能负担留学期间相关费用（免学费，杂费和生活费自行承担） </w:t>
      </w:r>
      <w:r>
        <w:rPr>
          <w:b/>
          <w:sz w:val="24"/>
        </w:rPr>
        <w:t>是否有学分：</w:t>
      </w:r>
      <w:r>
        <w:rPr>
          <w:sz w:val="24"/>
        </w:rPr>
        <w:t>是</w:t>
      </w:r>
    </w:p>
    <w:p>
      <w:pPr>
        <w:pStyle w:val="Heading1"/>
        <w:spacing w:line="307" w:lineRule="exact"/>
        <w:rPr>
          <w:b w:val="0"/>
        </w:rPr>
      </w:pPr>
      <w:r>
        <w:rPr>
          <w:w w:val="95"/>
        </w:rPr>
        <w:t>是否有学位：</w:t>
      </w:r>
      <w:r>
        <w:rPr>
          <w:b w:val="0"/>
          <w:w w:val="95"/>
        </w:rPr>
        <w:t>否</w:t>
      </w:r>
    </w:p>
    <w:p>
      <w:pPr>
        <w:pStyle w:val="BodyText"/>
        <w:spacing w:before="9"/>
      </w:pPr>
    </w:p>
    <w:p>
      <w:pPr>
        <w:pStyle w:val="BodyText"/>
        <w:ind w:left="120"/>
        <w:rPr>
          <w:rFonts w:ascii="Times New Roman" w:eastAsia="Times New Roman"/>
        </w:rPr>
      </w:pPr>
      <w:r>
        <w:rPr>
          <w:b/>
        </w:rPr>
        <w:t>学校网址：</w:t>
      </w:r>
      <w:hyperlink r:id="rId5">
        <w:r>
          <w:rPr>
            <w:rFonts w:ascii="Times New Roman" w:eastAsia="Times New Roman"/>
          </w:rPr>
          <w:t>http://www.aoyama.ac.jp/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35"/>
        </w:rPr>
      </w:pPr>
    </w:p>
    <w:p>
      <w:pPr>
        <w:pStyle w:val="BodyText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3"/>
        <w:ind w:left="0" w:right="19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36</w:t>
      </w:r>
    </w:p>
    <w:sectPr>
      <w:type w:val="continuous"/>
      <w:pgSz w:w="11910" w:h="16840"/>
      <w:pgMar w:top="152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oyama.ac.jp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2021-09-26T06:52:00Z</dcterms:created>
  <dcterms:modified xsi:type="dcterms:W3CDTF">2021-09-26T06:52:00Z</dcterms:modified>
</cp:coreProperties>
</file>